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781"/>
        <w:gridCol w:w="1476"/>
        <w:gridCol w:w="2190"/>
        <w:gridCol w:w="1661"/>
        <w:gridCol w:w="1852"/>
        <w:gridCol w:w="1798"/>
        <w:gridCol w:w="1661"/>
        <w:gridCol w:w="1914"/>
      </w:tblGrid>
      <w:tr w:rsidR="00B50273" w14:paraId="0CE27B90" w14:textId="77777777" w:rsidTr="00B50273">
        <w:tc>
          <w:tcPr>
            <w:tcW w:w="846" w:type="dxa"/>
          </w:tcPr>
          <w:p w14:paraId="75504A71" w14:textId="1A507C5A" w:rsidR="00B50273" w:rsidRDefault="00B50273">
            <w:r>
              <w:t>№п/п</w:t>
            </w:r>
          </w:p>
        </w:tc>
        <w:tc>
          <w:tcPr>
            <w:tcW w:w="2342" w:type="dxa"/>
          </w:tcPr>
          <w:p w14:paraId="2444B7EE" w14:textId="1595A3B9" w:rsidR="00B50273" w:rsidRDefault="00B50273">
            <w:r>
              <w:t>ФИО Наставника</w:t>
            </w:r>
          </w:p>
        </w:tc>
        <w:tc>
          <w:tcPr>
            <w:tcW w:w="1634" w:type="dxa"/>
          </w:tcPr>
          <w:p w14:paraId="7B50E812" w14:textId="2511BF02" w:rsidR="00B50273" w:rsidRDefault="00B50273">
            <w:r>
              <w:t>Место работы наставника</w:t>
            </w:r>
          </w:p>
        </w:tc>
        <w:tc>
          <w:tcPr>
            <w:tcW w:w="1664" w:type="dxa"/>
          </w:tcPr>
          <w:p w14:paraId="69E3E6BC" w14:textId="18111EE7" w:rsidR="00B50273" w:rsidRDefault="00B50273">
            <w:r>
              <w:t>Основные компетенции наставника</w:t>
            </w:r>
          </w:p>
        </w:tc>
        <w:tc>
          <w:tcPr>
            <w:tcW w:w="1677" w:type="dxa"/>
          </w:tcPr>
          <w:p w14:paraId="67179F39" w14:textId="7843AA51" w:rsidR="00B50273" w:rsidRDefault="00B50273">
            <w:r>
              <w:t>Стаж наставляемых</w:t>
            </w:r>
          </w:p>
        </w:tc>
        <w:tc>
          <w:tcPr>
            <w:tcW w:w="1852" w:type="dxa"/>
          </w:tcPr>
          <w:p w14:paraId="10444140" w14:textId="5D39C481" w:rsidR="00B50273" w:rsidRDefault="00B50273">
            <w:r>
              <w:t>Формы взаимодействия</w:t>
            </w:r>
          </w:p>
        </w:tc>
        <w:tc>
          <w:tcPr>
            <w:tcW w:w="1798" w:type="dxa"/>
          </w:tcPr>
          <w:p w14:paraId="2587EB2D" w14:textId="79DE2BBC" w:rsidR="00B50273" w:rsidRDefault="00B50273">
            <w:r>
              <w:t>Форма наставничества</w:t>
            </w:r>
          </w:p>
        </w:tc>
        <w:tc>
          <w:tcPr>
            <w:tcW w:w="1677" w:type="dxa"/>
          </w:tcPr>
          <w:p w14:paraId="6A55D64A" w14:textId="6E9298B2" w:rsidR="00B50273" w:rsidRDefault="00B50273">
            <w:r>
              <w:t>Количество наставляемых</w:t>
            </w:r>
          </w:p>
        </w:tc>
        <w:tc>
          <w:tcPr>
            <w:tcW w:w="1636" w:type="dxa"/>
          </w:tcPr>
          <w:p w14:paraId="7A0AD6E1" w14:textId="1B80FDF3" w:rsidR="00B50273" w:rsidRDefault="00B50273">
            <w:r>
              <w:t>Результат программы</w:t>
            </w:r>
          </w:p>
        </w:tc>
      </w:tr>
      <w:tr w:rsidR="00B50273" w14:paraId="2D541A19" w14:textId="77777777" w:rsidTr="00B50273">
        <w:tc>
          <w:tcPr>
            <w:tcW w:w="846" w:type="dxa"/>
          </w:tcPr>
          <w:p w14:paraId="67AB06AC" w14:textId="4DC2A6FB" w:rsidR="00B50273" w:rsidRDefault="00B50273">
            <w:r>
              <w:t>1</w:t>
            </w:r>
          </w:p>
        </w:tc>
        <w:tc>
          <w:tcPr>
            <w:tcW w:w="2342" w:type="dxa"/>
          </w:tcPr>
          <w:p w14:paraId="272BD9A4" w14:textId="29880388" w:rsidR="00B50273" w:rsidRDefault="00B50273">
            <w:r>
              <w:t>Быков Сергей Михайлович</w:t>
            </w:r>
          </w:p>
        </w:tc>
        <w:tc>
          <w:tcPr>
            <w:tcW w:w="1634" w:type="dxa"/>
          </w:tcPr>
          <w:p w14:paraId="5849244B" w14:textId="745DB441" w:rsidR="00B50273" w:rsidRDefault="00B50273">
            <w:r>
              <w:t>МБОУ «</w:t>
            </w:r>
            <w:proofErr w:type="spellStart"/>
            <w:r>
              <w:t>Вязово-Дубравская</w:t>
            </w:r>
            <w:proofErr w:type="spellEnd"/>
            <w:r>
              <w:t xml:space="preserve"> ООШ»</w:t>
            </w:r>
          </w:p>
        </w:tc>
        <w:tc>
          <w:tcPr>
            <w:tcW w:w="1664" w:type="dxa"/>
          </w:tcPr>
          <w:p w14:paraId="09024889" w14:textId="49179348" w:rsidR="00B50273" w:rsidRDefault="00B50273">
            <w:r>
              <w:t xml:space="preserve">Опытный педагог с </w:t>
            </w:r>
            <w:r>
              <w:t>первой</w:t>
            </w:r>
            <w:r>
              <w:t xml:space="preserve"> квалификационной категорией</w:t>
            </w:r>
          </w:p>
        </w:tc>
        <w:tc>
          <w:tcPr>
            <w:tcW w:w="1677" w:type="dxa"/>
          </w:tcPr>
          <w:p w14:paraId="37A569D7" w14:textId="287A0946" w:rsidR="00B50273" w:rsidRDefault="00B50273">
            <w:r>
              <w:t>1</w:t>
            </w:r>
          </w:p>
        </w:tc>
        <w:tc>
          <w:tcPr>
            <w:tcW w:w="1852" w:type="dxa"/>
          </w:tcPr>
          <w:p w14:paraId="5FDA2E2D" w14:textId="386583E5" w:rsidR="00B50273" w:rsidRDefault="00B50273">
            <w:r>
              <w:t>Опытный предметник</w:t>
            </w:r>
            <w:r>
              <w:t xml:space="preserve"> - </w:t>
            </w:r>
            <w:r>
              <w:t>неопытный предметник</w:t>
            </w:r>
          </w:p>
        </w:tc>
        <w:tc>
          <w:tcPr>
            <w:tcW w:w="1798" w:type="dxa"/>
          </w:tcPr>
          <w:p w14:paraId="502A62B7" w14:textId="0CBA8E33" w:rsidR="00B50273" w:rsidRDefault="00B50273">
            <w:r>
              <w:t>Учитель - учитель</w:t>
            </w:r>
          </w:p>
        </w:tc>
        <w:tc>
          <w:tcPr>
            <w:tcW w:w="1677" w:type="dxa"/>
          </w:tcPr>
          <w:p w14:paraId="0519F5AE" w14:textId="6BEDE097" w:rsidR="00B50273" w:rsidRDefault="00B50273">
            <w:r>
              <w:t>1</w:t>
            </w:r>
          </w:p>
        </w:tc>
        <w:tc>
          <w:tcPr>
            <w:tcW w:w="1636" w:type="dxa"/>
          </w:tcPr>
          <w:p w14:paraId="4FF2B69A" w14:textId="043694C1" w:rsidR="00B50273" w:rsidRDefault="003C1CC5">
            <w:r>
              <w:t>Усиление уверенности в собственных силах и развитие личного творческого и педагогического потенциала.</w:t>
            </w:r>
          </w:p>
        </w:tc>
      </w:tr>
    </w:tbl>
    <w:p w14:paraId="150AE912" w14:textId="77777777" w:rsidR="005D4101" w:rsidRDefault="005D4101"/>
    <w:sectPr w:rsidR="005D4101" w:rsidSect="00B50273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73"/>
    <w:rsid w:val="003C1CC5"/>
    <w:rsid w:val="005D4101"/>
    <w:rsid w:val="00B50273"/>
    <w:rsid w:val="00E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40DF"/>
  <w15:chartTrackingRefBased/>
  <w15:docId w15:val="{886A9671-73E1-4F5D-9B5C-25D2680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Eфанов</dc:creator>
  <cp:keywords/>
  <dc:description/>
  <cp:lastModifiedBy>Eфанов</cp:lastModifiedBy>
  <cp:revision>1</cp:revision>
  <dcterms:created xsi:type="dcterms:W3CDTF">2022-11-21T09:55:00Z</dcterms:created>
  <dcterms:modified xsi:type="dcterms:W3CDTF">2022-11-21T10:05:00Z</dcterms:modified>
</cp:coreProperties>
</file>